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49" w:type="dxa"/>
        <w:tblLayout w:type="fixed"/>
        <w:tblLook w:val="01E0" w:firstRow="1" w:lastRow="1" w:firstColumn="1" w:lastColumn="1" w:noHBand="0" w:noVBand="0"/>
      </w:tblPr>
      <w:tblGrid>
        <w:gridCol w:w="4872"/>
        <w:gridCol w:w="3914"/>
      </w:tblGrid>
      <w:tr w:rsidR="00770A9E">
        <w:trPr>
          <w:trHeight w:val="1204"/>
        </w:trPr>
        <w:tc>
          <w:tcPr>
            <w:tcW w:w="4872" w:type="dxa"/>
          </w:tcPr>
          <w:p w:rsidR="00770A9E" w:rsidRDefault="00A50E4A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ПРИНЯТА</w:t>
            </w:r>
            <w:proofErr w:type="gramEnd"/>
          </w:p>
          <w:p w:rsidR="00770A9E" w:rsidRDefault="00A50E4A">
            <w:pPr>
              <w:pStyle w:val="TableParagraph"/>
              <w:spacing w:before="40" w:line="309" w:lineRule="auto"/>
              <w:ind w:right="963"/>
            </w:pPr>
            <w:r>
              <w:t>Решением</w:t>
            </w:r>
            <w:r>
              <w:rPr>
                <w:spacing w:val="-14"/>
              </w:rPr>
              <w:t xml:space="preserve"> </w:t>
            </w:r>
            <w:r>
              <w:t>Педагогического</w:t>
            </w:r>
            <w:r>
              <w:rPr>
                <w:spacing w:val="-14"/>
              </w:rPr>
              <w:t xml:space="preserve"> </w:t>
            </w:r>
            <w:r>
              <w:t xml:space="preserve">совета МБОУ  </w:t>
            </w:r>
            <w:proofErr w:type="spellStart"/>
            <w:r>
              <w:t>Сиговская</w:t>
            </w:r>
            <w:proofErr w:type="spellEnd"/>
            <w:r>
              <w:t xml:space="preserve">  СОШ</w:t>
            </w:r>
          </w:p>
          <w:p w:rsidR="00770A9E" w:rsidRDefault="00A50E4A" w:rsidP="00F946B7">
            <w:pPr>
              <w:pStyle w:val="TableParagraph"/>
              <w:spacing w:before="14" w:line="233" w:lineRule="exact"/>
              <w:rPr>
                <w:b/>
              </w:rPr>
            </w:pPr>
            <w:r>
              <w:rPr>
                <w:b/>
              </w:rPr>
              <w:t>Протокол</w:t>
            </w:r>
            <w:r>
              <w:rPr>
                <w:b/>
                <w:spacing w:val="79"/>
                <w:w w:val="150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28.08.202</w:t>
            </w:r>
            <w:r w:rsidR="00F946B7">
              <w:rPr>
                <w:b/>
              </w:rPr>
              <w:t>5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 w:rsidR="00F946B7">
              <w:rPr>
                <w:b/>
                <w:spacing w:val="-10"/>
              </w:rPr>
              <w:t>7</w:t>
            </w:r>
          </w:p>
        </w:tc>
        <w:tc>
          <w:tcPr>
            <w:tcW w:w="3914" w:type="dxa"/>
          </w:tcPr>
          <w:p w:rsidR="00770A9E" w:rsidRDefault="00A50E4A">
            <w:pPr>
              <w:pStyle w:val="TableParagraph"/>
              <w:ind w:left="1560"/>
              <w:rPr>
                <w:b/>
              </w:rPr>
            </w:pPr>
            <w:r>
              <w:rPr>
                <w:b/>
                <w:spacing w:val="-2"/>
              </w:rPr>
              <w:t>УТВЕРЖДЕНА</w:t>
            </w:r>
          </w:p>
          <w:p w:rsidR="00770A9E" w:rsidRDefault="00A50E4A">
            <w:pPr>
              <w:pStyle w:val="TableParagraph"/>
              <w:spacing w:before="40" w:line="283" w:lineRule="auto"/>
              <w:ind w:left="1560"/>
            </w:pPr>
            <w:r>
              <w:t>Приказом директора МБОУ</w:t>
            </w:r>
            <w:r>
              <w:rPr>
                <w:spacing w:val="-3"/>
              </w:rPr>
              <w:t xml:space="preserve"> </w:t>
            </w:r>
            <w:r>
              <w:t xml:space="preserve"> </w:t>
            </w:r>
            <w:proofErr w:type="spellStart"/>
            <w:r>
              <w:t>Сиговская</w:t>
            </w:r>
            <w:proofErr w:type="spellEnd"/>
            <w:r>
              <w:t xml:space="preserve"> 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СОШ</w:t>
            </w:r>
          </w:p>
          <w:p w:rsidR="00770A9E" w:rsidRDefault="00A50E4A" w:rsidP="00F946B7">
            <w:pPr>
              <w:pStyle w:val="TableParagraph"/>
              <w:spacing w:before="2" w:line="240" w:lineRule="auto"/>
              <w:ind w:left="1560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28.08.202</w:t>
            </w:r>
            <w:r w:rsidR="00F946B7">
              <w:rPr>
                <w:b/>
              </w:rPr>
              <w:t>5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32/1-</w:t>
            </w:r>
            <w:r>
              <w:rPr>
                <w:b/>
                <w:spacing w:val="-10"/>
              </w:rPr>
              <w:t>о</w:t>
            </w:r>
          </w:p>
        </w:tc>
      </w:tr>
    </w:tbl>
    <w:p w:rsidR="00770A9E" w:rsidRDefault="00770A9E">
      <w:pPr>
        <w:pStyle w:val="a3"/>
        <w:spacing w:before="97"/>
        <w:ind w:left="0"/>
        <w:jc w:val="left"/>
        <w:rPr>
          <w:sz w:val="12"/>
        </w:rPr>
      </w:pPr>
    </w:p>
    <w:p w:rsidR="00770A9E" w:rsidRPr="00033E16" w:rsidRDefault="00033E16">
      <w:pPr>
        <w:pStyle w:val="a3"/>
        <w:ind w:left="0"/>
        <w:jc w:val="left"/>
        <w:rPr>
          <w:rFonts w:ascii="Arial MT"/>
          <w:sz w:val="22"/>
          <w:szCs w:val="22"/>
        </w:rPr>
      </w:pPr>
      <w:r>
        <w:rPr>
          <w:rFonts w:ascii="Arial MT"/>
          <w:sz w:val="28"/>
        </w:rPr>
        <w:t xml:space="preserve">                                                 </w:t>
      </w:r>
      <w:r w:rsidRPr="00033E16">
        <w:rPr>
          <w:rFonts w:ascii="Arial MT"/>
          <w:sz w:val="22"/>
          <w:szCs w:val="22"/>
        </w:rPr>
        <w:t>Директор</w:t>
      </w:r>
      <w:r w:rsidRPr="00033E16">
        <w:rPr>
          <w:rFonts w:ascii="Arial MT"/>
          <w:sz w:val="22"/>
          <w:szCs w:val="22"/>
        </w:rPr>
        <w:t xml:space="preserve"> </w:t>
      </w:r>
      <w:r w:rsidRPr="00033E16">
        <w:rPr>
          <w:rFonts w:ascii="Arial MT"/>
          <w:sz w:val="22"/>
          <w:szCs w:val="22"/>
        </w:rPr>
        <w:t>МБОУ</w:t>
      </w:r>
      <w:r w:rsidRPr="00033E16">
        <w:rPr>
          <w:rFonts w:ascii="Arial MT"/>
          <w:sz w:val="22"/>
          <w:szCs w:val="22"/>
        </w:rPr>
        <w:t xml:space="preserve"> </w:t>
      </w:r>
      <w:proofErr w:type="spellStart"/>
      <w:r w:rsidRPr="00033E16">
        <w:rPr>
          <w:rFonts w:ascii="Arial MT"/>
          <w:sz w:val="22"/>
          <w:szCs w:val="22"/>
        </w:rPr>
        <w:t>Сиговская</w:t>
      </w:r>
      <w:proofErr w:type="spellEnd"/>
      <w:r w:rsidRPr="00033E16">
        <w:rPr>
          <w:rFonts w:ascii="Arial MT"/>
          <w:sz w:val="22"/>
          <w:szCs w:val="22"/>
        </w:rPr>
        <w:t xml:space="preserve"> </w:t>
      </w:r>
      <w:r w:rsidRPr="00033E16">
        <w:rPr>
          <w:rFonts w:ascii="Arial MT"/>
          <w:sz w:val="22"/>
          <w:szCs w:val="22"/>
        </w:rPr>
        <w:t>СОШ</w:t>
      </w:r>
      <w:r>
        <w:rPr>
          <w:rFonts w:ascii="Arial MT"/>
          <w:sz w:val="22"/>
          <w:szCs w:val="22"/>
        </w:rPr>
        <w:t xml:space="preserve">             </w:t>
      </w:r>
      <w:r>
        <w:rPr>
          <w:noProof/>
        </w:rPr>
        <w:drawing>
          <wp:inline distT="0" distB="0" distL="0" distR="0" wp14:anchorId="0C12D037" wp14:editId="48CA77B7">
            <wp:extent cx="1033669" cy="9765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316" cy="10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А</w:t>
      </w:r>
      <w:r>
        <w:rPr>
          <w:rFonts w:ascii="Arial MT"/>
          <w:sz w:val="22"/>
          <w:szCs w:val="22"/>
        </w:rPr>
        <w:t>.</w:t>
      </w:r>
      <w:r>
        <w:rPr>
          <w:rFonts w:ascii="Arial MT"/>
          <w:sz w:val="22"/>
          <w:szCs w:val="22"/>
        </w:rPr>
        <w:t>А</w:t>
      </w:r>
      <w:r>
        <w:rPr>
          <w:rFonts w:ascii="Arial MT"/>
          <w:sz w:val="22"/>
          <w:szCs w:val="22"/>
        </w:rPr>
        <w:t xml:space="preserve"> </w:t>
      </w:r>
      <w:r>
        <w:rPr>
          <w:rFonts w:ascii="Arial MT"/>
          <w:sz w:val="22"/>
          <w:szCs w:val="22"/>
        </w:rPr>
        <w:t>Федоров</w:t>
      </w:r>
      <w:r>
        <w:rPr>
          <w:rFonts w:ascii="Arial MT"/>
          <w:sz w:val="22"/>
          <w:szCs w:val="22"/>
        </w:rPr>
        <w:t xml:space="preserve">     </w:t>
      </w:r>
    </w:p>
    <w:p w:rsidR="00770A9E" w:rsidRDefault="00770A9E">
      <w:pPr>
        <w:pStyle w:val="a3"/>
        <w:spacing w:before="273"/>
        <w:ind w:left="0"/>
        <w:jc w:val="left"/>
        <w:rPr>
          <w:rFonts w:ascii="Arial MT"/>
          <w:sz w:val="28"/>
        </w:rPr>
      </w:pPr>
    </w:p>
    <w:p w:rsidR="00770A9E" w:rsidRDefault="00A50E4A">
      <w:pPr>
        <w:pStyle w:val="a4"/>
        <w:ind w:left="663"/>
      </w:pPr>
      <w:r>
        <w:rPr>
          <w:spacing w:val="-2"/>
        </w:rPr>
        <w:t>ПОЛОЖЕНИЕ</w:t>
      </w:r>
      <w:bookmarkStart w:id="0" w:name="_GoBack"/>
      <w:bookmarkEnd w:id="0"/>
    </w:p>
    <w:p w:rsidR="00770A9E" w:rsidRDefault="00A50E4A">
      <w:pPr>
        <w:pStyle w:val="a4"/>
        <w:spacing w:before="34"/>
      </w:pPr>
      <w:r>
        <w:t>об</w:t>
      </w:r>
      <w:r>
        <w:rPr>
          <w:spacing w:val="-18"/>
        </w:rPr>
        <w:t xml:space="preserve"> </w:t>
      </w:r>
      <w:r>
        <w:t>инклюзивном</w:t>
      </w:r>
      <w:r>
        <w:rPr>
          <w:spacing w:val="-10"/>
        </w:rPr>
        <w:t xml:space="preserve"> </w:t>
      </w:r>
      <w:r>
        <w:t>обучении</w:t>
      </w:r>
      <w:r>
        <w:rPr>
          <w:spacing w:val="-18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ограниченными</w:t>
      </w:r>
      <w:r>
        <w:rPr>
          <w:spacing w:val="-9"/>
        </w:rPr>
        <w:t xml:space="preserve"> </w:t>
      </w:r>
      <w:r>
        <w:t>возможностями</w:t>
      </w:r>
      <w:r>
        <w:rPr>
          <w:spacing w:val="-10"/>
        </w:rPr>
        <w:t xml:space="preserve"> </w:t>
      </w:r>
      <w:r>
        <w:t xml:space="preserve">здоровья в МБОУ  </w:t>
      </w:r>
      <w:proofErr w:type="spellStart"/>
      <w:r>
        <w:t>Сиговская</w:t>
      </w:r>
      <w:proofErr w:type="spellEnd"/>
      <w:r>
        <w:t xml:space="preserve">  СОШ</w:t>
      </w:r>
    </w:p>
    <w:p w:rsidR="00770A9E" w:rsidRDefault="00770A9E">
      <w:pPr>
        <w:pStyle w:val="a3"/>
        <w:ind w:left="0"/>
        <w:jc w:val="left"/>
        <w:rPr>
          <w:b/>
          <w:sz w:val="28"/>
        </w:rPr>
      </w:pPr>
    </w:p>
    <w:p w:rsidR="00770A9E" w:rsidRDefault="00770A9E">
      <w:pPr>
        <w:pStyle w:val="a3"/>
        <w:spacing w:before="75"/>
        <w:ind w:left="0"/>
        <w:jc w:val="left"/>
        <w:rPr>
          <w:b/>
          <w:sz w:val="28"/>
        </w:rPr>
      </w:pPr>
    </w:p>
    <w:p w:rsidR="00770A9E" w:rsidRDefault="00A50E4A">
      <w:pPr>
        <w:pStyle w:val="1"/>
        <w:numPr>
          <w:ilvl w:val="0"/>
          <w:numId w:val="3"/>
        </w:numPr>
        <w:tabs>
          <w:tab w:val="left" w:pos="4615"/>
        </w:tabs>
        <w:ind w:left="4615" w:hanging="685"/>
        <w:jc w:val="both"/>
      </w:pPr>
      <w:bookmarkStart w:id="1" w:name="1._Общие_положения"/>
      <w:bookmarkEnd w:id="1"/>
      <w:r>
        <w:rPr>
          <w:spacing w:val="-2"/>
        </w:rP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454"/>
        </w:tabs>
        <w:spacing w:before="59" w:line="237" w:lineRule="auto"/>
        <w:ind w:right="448"/>
        <w:jc w:val="both"/>
        <w:rPr>
          <w:sz w:val="24"/>
        </w:rPr>
      </w:pPr>
      <w:r>
        <w:rPr>
          <w:sz w:val="24"/>
        </w:rPr>
        <w:t xml:space="preserve">Настоящее Положение определяет порядок организации инклюзивного образования детей с ограниченными возможностями здоровья в МБОУ  </w:t>
      </w:r>
      <w:proofErr w:type="spellStart"/>
      <w:r>
        <w:rPr>
          <w:sz w:val="24"/>
        </w:rPr>
        <w:t>Сиговская</w:t>
      </w:r>
      <w:proofErr w:type="spellEnd"/>
      <w:r>
        <w:rPr>
          <w:sz w:val="24"/>
        </w:rPr>
        <w:t xml:space="preserve">  СОШ.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1059"/>
          <w:tab w:val="left" w:pos="9106"/>
          <w:tab w:val="left" w:pos="9467"/>
        </w:tabs>
        <w:spacing w:before="42" w:line="278" w:lineRule="auto"/>
        <w:ind w:right="129" w:firstLine="0"/>
        <w:jc w:val="both"/>
        <w:rPr>
          <w:sz w:val="24"/>
        </w:rPr>
      </w:pPr>
      <w:proofErr w:type="gramStart"/>
      <w:r>
        <w:rPr>
          <w:sz w:val="24"/>
        </w:rPr>
        <w:t>Положение разработано в соответствии с Конституцией Российской Федерации, 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 декабря 2012 года</w:t>
      </w:r>
      <w:r>
        <w:rPr>
          <w:spacing w:val="80"/>
          <w:sz w:val="24"/>
        </w:rPr>
        <w:t xml:space="preserve"> </w:t>
      </w:r>
      <w:r>
        <w:rPr>
          <w:sz w:val="24"/>
        </w:rPr>
        <w:t>№273-ФЗ «Об 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Федерации», Национальной стратегией действий в интересах детей на 2012-2017 годы</w:t>
      </w:r>
      <w:r>
        <w:rPr>
          <w:spacing w:val="40"/>
          <w:sz w:val="24"/>
        </w:rPr>
        <w:t xml:space="preserve"> </w:t>
      </w:r>
      <w:r>
        <w:rPr>
          <w:sz w:val="24"/>
        </w:rPr>
        <w:t>(утв. Указом Президента РФ от 01.06.2012 № 761),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31.07.2020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373,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Порядком</w:t>
      </w:r>
      <w:proofErr w:type="gramEnd"/>
      <w:r>
        <w:rPr>
          <w:sz w:val="24"/>
        </w:rPr>
        <w:t xml:space="preserve"> 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осуществления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</w:p>
    <w:p w:rsidR="00770A9E" w:rsidRDefault="00A50E4A">
      <w:pPr>
        <w:pStyle w:val="a3"/>
        <w:spacing w:before="7" w:line="278" w:lineRule="auto"/>
        <w:ind w:left="454" w:right="126" w:firstLine="427"/>
      </w:pPr>
      <w:r>
        <w:t>образовательным программам начального общего, основного общего и среднего общего образования,</w:t>
      </w:r>
      <w:r>
        <w:rPr>
          <w:spacing w:val="40"/>
        </w:rPr>
        <w:t xml:space="preserve"> </w:t>
      </w:r>
      <w:r>
        <w:t>утвержденным</w:t>
      </w:r>
      <w:r>
        <w:rPr>
          <w:spacing w:val="4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22.03.2021</w:t>
      </w:r>
      <w:r>
        <w:rPr>
          <w:spacing w:val="40"/>
        </w:rPr>
        <w:t xml:space="preserve"> </w:t>
      </w:r>
      <w:r>
        <w:t>№ 115, 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</w:t>
      </w:r>
      <w:r>
        <w:rPr>
          <w:spacing w:val="-3"/>
        </w:rPr>
        <w:t xml:space="preserve"> </w:t>
      </w:r>
      <w:r>
        <w:t xml:space="preserve">общеобразовательным программам </w:t>
      </w:r>
      <w:proofErr w:type="gramStart"/>
      <w:r>
        <w:t>для</w:t>
      </w:r>
      <w:proofErr w:type="gramEnd"/>
      <w:r>
        <w:t xml:space="preserve"> обучающихся с ограниченными возможностями здоровья,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санитарного врача Российской Федерации от 28.09.2020 № 28,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871"/>
        </w:tabs>
        <w:spacing w:before="261"/>
        <w:ind w:left="871" w:hanging="417"/>
        <w:jc w:val="both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Положении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используются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770A9E" w:rsidRDefault="00770A9E">
      <w:pPr>
        <w:pStyle w:val="a3"/>
        <w:spacing w:before="19"/>
        <w:ind w:left="0"/>
        <w:jc w:val="left"/>
      </w:pPr>
    </w:p>
    <w:p w:rsidR="00770A9E" w:rsidRDefault="00A50E4A">
      <w:pPr>
        <w:pStyle w:val="a3"/>
        <w:ind w:left="962" w:right="734"/>
      </w:pP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с ограниченными возможностями здоровья </w:t>
      </w:r>
      <w:r>
        <w:t>(далее – ОВЗ)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770A9E" w:rsidRDefault="00770A9E">
      <w:pPr>
        <w:pStyle w:val="a3"/>
        <w:spacing w:before="46"/>
        <w:ind w:left="0"/>
        <w:jc w:val="left"/>
      </w:pPr>
    </w:p>
    <w:p w:rsidR="00770A9E" w:rsidRDefault="00A50E4A">
      <w:pPr>
        <w:pStyle w:val="a3"/>
        <w:ind w:left="962" w:right="740"/>
      </w:pPr>
      <w:r>
        <w:rPr>
          <w:i/>
        </w:rPr>
        <w:t xml:space="preserve">Инклюзивное образование </w:t>
      </w:r>
      <w:r>
        <w:t>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770A9E" w:rsidRDefault="00770A9E">
      <w:pPr>
        <w:pStyle w:val="a3"/>
        <w:spacing w:before="44"/>
        <w:ind w:left="0"/>
        <w:jc w:val="left"/>
      </w:pPr>
    </w:p>
    <w:p w:rsidR="00770A9E" w:rsidRDefault="00A50E4A">
      <w:pPr>
        <w:pStyle w:val="a3"/>
        <w:ind w:left="962" w:right="743"/>
      </w:pPr>
      <w:r>
        <w:rPr>
          <w:i/>
        </w:rPr>
        <w:t xml:space="preserve">Адаптированная образовательная программа </w:t>
      </w:r>
      <w:r>
        <w:t xml:space="preserve"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</w:t>
      </w:r>
      <w:r>
        <w:lastRenderedPageBreak/>
        <w:t>коррекцию нарушений развития и социальную адаптацию указанных лиц.</w:t>
      </w:r>
    </w:p>
    <w:p w:rsidR="00770A9E" w:rsidRDefault="00770A9E">
      <w:pPr>
        <w:pStyle w:val="a3"/>
        <w:sectPr w:rsidR="00770A9E">
          <w:type w:val="continuous"/>
          <w:pgSz w:w="11920" w:h="16850"/>
          <w:pgMar w:top="1020" w:right="425" w:bottom="280" w:left="708" w:header="720" w:footer="720" w:gutter="0"/>
          <w:cols w:space="720"/>
        </w:sectPr>
      </w:pPr>
    </w:p>
    <w:p w:rsidR="00770A9E" w:rsidRDefault="00A50E4A">
      <w:pPr>
        <w:pStyle w:val="a5"/>
        <w:numPr>
          <w:ilvl w:val="1"/>
          <w:numId w:val="3"/>
        </w:numPr>
        <w:tabs>
          <w:tab w:val="left" w:pos="876"/>
        </w:tabs>
        <w:spacing w:before="66" w:line="237" w:lineRule="auto"/>
        <w:ind w:right="839" w:firstLine="0"/>
        <w:jc w:val="both"/>
        <w:rPr>
          <w:sz w:val="24"/>
        </w:rPr>
      </w:pPr>
      <w:r>
        <w:rPr>
          <w:sz w:val="24"/>
        </w:rPr>
        <w:lastRenderedPageBreak/>
        <w:t>Основной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целью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 ОВЗ на получение общего образования в соответствии с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федеральными государственными</w:t>
      </w:r>
    </w:p>
    <w:p w:rsidR="00770A9E" w:rsidRDefault="00770A9E">
      <w:pPr>
        <w:pStyle w:val="a3"/>
        <w:spacing w:before="73"/>
        <w:ind w:left="0"/>
        <w:jc w:val="left"/>
      </w:pPr>
    </w:p>
    <w:p w:rsidR="00770A9E" w:rsidRDefault="00A50E4A">
      <w:pPr>
        <w:pStyle w:val="a3"/>
        <w:ind w:left="454" w:right="912"/>
        <w:jc w:val="left"/>
      </w:pPr>
      <w:r>
        <w:t>образовательными</w:t>
      </w:r>
      <w:r>
        <w:rPr>
          <w:spacing w:val="-7"/>
        </w:rPr>
        <w:t xml:space="preserve"> </w:t>
      </w:r>
      <w:r>
        <w:t>стандартами,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развитии и социальной адаптации, оказание ранней коррекционной помощи на</w:t>
      </w:r>
      <w:r>
        <w:rPr>
          <w:spacing w:val="-1"/>
        </w:rPr>
        <w:t xml:space="preserve"> </w:t>
      </w:r>
      <w:r>
        <w:t>основе специальных педагогических подходов.</w:t>
      </w:r>
    </w:p>
    <w:p w:rsidR="00770A9E" w:rsidRDefault="00770A9E">
      <w:pPr>
        <w:pStyle w:val="a3"/>
        <w:spacing w:before="88"/>
        <w:ind w:left="0"/>
        <w:jc w:val="left"/>
      </w:pPr>
    </w:p>
    <w:p w:rsidR="00770A9E" w:rsidRDefault="00A50E4A">
      <w:pPr>
        <w:pStyle w:val="1"/>
        <w:numPr>
          <w:ilvl w:val="0"/>
          <w:numId w:val="3"/>
        </w:numPr>
        <w:tabs>
          <w:tab w:val="left" w:pos="1244"/>
        </w:tabs>
        <w:ind w:left="1244" w:hanging="690"/>
        <w:jc w:val="both"/>
        <w:rPr>
          <w:b w:val="0"/>
        </w:rPr>
      </w:pPr>
      <w:bookmarkStart w:id="2" w:name="2._Задачи_инклюзивного_образования:"/>
      <w:bookmarkEnd w:id="2"/>
      <w:r>
        <w:rPr>
          <w:spacing w:val="-2"/>
        </w:rPr>
        <w:t>Задачи</w:t>
      </w:r>
      <w:r>
        <w:rPr>
          <w:spacing w:val="-6"/>
        </w:rPr>
        <w:t xml:space="preserve"> </w:t>
      </w:r>
      <w:r>
        <w:rPr>
          <w:spacing w:val="-2"/>
        </w:rPr>
        <w:t>инклюзивного образования</w:t>
      </w:r>
      <w:r>
        <w:rPr>
          <w:b w:val="0"/>
          <w:spacing w:val="-2"/>
        </w:rPr>
        <w:t>:</w:t>
      </w:r>
    </w:p>
    <w:p w:rsidR="00770A9E" w:rsidRDefault="00A50E4A">
      <w:pPr>
        <w:pStyle w:val="a5"/>
        <w:numPr>
          <w:ilvl w:val="0"/>
          <w:numId w:val="2"/>
        </w:numPr>
        <w:tabs>
          <w:tab w:val="left" w:pos="1673"/>
        </w:tabs>
        <w:spacing w:before="77" w:line="235" w:lineRule="auto"/>
        <w:ind w:right="740"/>
        <w:rPr>
          <w:sz w:val="24"/>
        </w:rPr>
      </w:pPr>
      <w:r>
        <w:rPr>
          <w:sz w:val="24"/>
        </w:rPr>
        <w:t>создание эффективной системы психолого-педагогического и медик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социального сопровождения обучающихся с ОВЗ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:rsidR="00770A9E" w:rsidRDefault="00A50E4A">
      <w:pPr>
        <w:pStyle w:val="a5"/>
        <w:numPr>
          <w:ilvl w:val="0"/>
          <w:numId w:val="2"/>
        </w:numPr>
        <w:tabs>
          <w:tab w:val="left" w:pos="1673"/>
          <w:tab w:val="left" w:pos="4074"/>
        </w:tabs>
        <w:spacing w:before="15" w:line="225" w:lineRule="auto"/>
        <w:ind w:right="734"/>
        <w:rPr>
          <w:sz w:val="24"/>
        </w:rPr>
      </w:pPr>
      <w:proofErr w:type="gramStart"/>
      <w:r>
        <w:rPr>
          <w:sz w:val="24"/>
        </w:rPr>
        <w:t xml:space="preserve">освоение обучающимися общеобразовательных программ в соответствии с </w:t>
      </w:r>
      <w:r>
        <w:rPr>
          <w:spacing w:val="-2"/>
          <w:sz w:val="24"/>
        </w:rPr>
        <w:t>федеральными</w:t>
      </w:r>
      <w:r>
        <w:rPr>
          <w:sz w:val="24"/>
        </w:rPr>
        <w:tab/>
        <w:t>государственными образовательными стандартами;</w:t>
      </w:r>
      <w:proofErr w:type="gramEnd"/>
    </w:p>
    <w:p w:rsidR="00770A9E" w:rsidRDefault="00A50E4A">
      <w:pPr>
        <w:pStyle w:val="a5"/>
        <w:numPr>
          <w:ilvl w:val="0"/>
          <w:numId w:val="2"/>
        </w:numPr>
        <w:tabs>
          <w:tab w:val="left" w:pos="1673"/>
        </w:tabs>
        <w:spacing w:before="16" w:line="228" w:lineRule="auto"/>
        <w:ind w:right="755"/>
        <w:rPr>
          <w:sz w:val="24"/>
        </w:rPr>
      </w:pPr>
      <w:r>
        <w:rPr>
          <w:sz w:val="24"/>
        </w:rPr>
        <w:t>формирование у всех участников образовательных отношений толерантного отношения к проблемам детей с ОВЗ.</w:t>
      </w:r>
    </w:p>
    <w:p w:rsidR="00770A9E" w:rsidRDefault="00770A9E">
      <w:pPr>
        <w:pStyle w:val="a3"/>
        <w:spacing w:before="61"/>
        <w:ind w:left="0"/>
        <w:jc w:val="left"/>
      </w:pPr>
    </w:p>
    <w:p w:rsidR="00770A9E" w:rsidRDefault="00A50E4A">
      <w:pPr>
        <w:pStyle w:val="1"/>
        <w:numPr>
          <w:ilvl w:val="0"/>
          <w:numId w:val="3"/>
        </w:numPr>
        <w:tabs>
          <w:tab w:val="left" w:pos="836"/>
        </w:tabs>
        <w:ind w:left="836" w:hanging="282"/>
        <w:jc w:val="both"/>
      </w:pPr>
      <w:bookmarkStart w:id="3" w:name="3._Организация_инклюзивного_обучения"/>
      <w:bookmarkEnd w:id="3"/>
      <w:r>
        <w:rPr>
          <w:spacing w:val="-2"/>
        </w:rPr>
        <w:t>Организация</w:t>
      </w:r>
      <w:r>
        <w:rPr>
          <w:spacing w:val="-4"/>
        </w:rPr>
        <w:t xml:space="preserve"> </w:t>
      </w:r>
      <w:r>
        <w:rPr>
          <w:spacing w:val="-2"/>
        </w:rPr>
        <w:t>инклюзивного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770A9E" w:rsidRDefault="00770A9E">
      <w:pPr>
        <w:pStyle w:val="a3"/>
        <w:spacing w:before="29"/>
        <w:ind w:left="0"/>
        <w:jc w:val="left"/>
        <w:rPr>
          <w:b/>
        </w:rPr>
      </w:pPr>
    </w:p>
    <w:p w:rsidR="00770A9E" w:rsidRDefault="00A50E4A">
      <w:pPr>
        <w:pStyle w:val="a5"/>
        <w:numPr>
          <w:ilvl w:val="1"/>
          <w:numId w:val="3"/>
        </w:numPr>
        <w:tabs>
          <w:tab w:val="left" w:pos="871"/>
        </w:tabs>
        <w:spacing w:before="1"/>
        <w:ind w:left="871" w:hanging="417"/>
        <w:jc w:val="both"/>
        <w:rPr>
          <w:sz w:val="24"/>
        </w:rPr>
      </w:pPr>
      <w:r>
        <w:rPr>
          <w:sz w:val="24"/>
        </w:rPr>
        <w:t>Инклюзивное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организовано:</w:t>
      </w:r>
    </w:p>
    <w:p w:rsidR="00770A9E" w:rsidRDefault="00A50E4A">
      <w:pPr>
        <w:pStyle w:val="a3"/>
        <w:spacing w:before="2"/>
        <w:ind w:left="1020" w:right="749"/>
      </w:pPr>
      <w:r>
        <w:t>посредством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обучающимися); посредством открытия отдельного класса для детей с ОВЗ.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813"/>
        </w:tabs>
        <w:spacing w:before="3" w:line="237" w:lineRule="auto"/>
        <w:ind w:right="885" w:firstLine="0"/>
        <w:jc w:val="both"/>
        <w:rPr>
          <w:sz w:val="24"/>
        </w:rPr>
      </w:pPr>
      <w:r>
        <w:rPr>
          <w:sz w:val="24"/>
        </w:rPr>
        <w:t>По уровню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 модели инклюзии:</w:t>
      </w:r>
    </w:p>
    <w:p w:rsidR="00770A9E" w:rsidRDefault="00A50E4A">
      <w:pPr>
        <w:pStyle w:val="a3"/>
        <w:spacing w:before="10" w:line="237" w:lineRule="auto"/>
        <w:ind w:left="881" w:right="291"/>
        <w:jc w:val="left"/>
      </w:pPr>
      <w:r>
        <w:t>полная</w:t>
      </w:r>
      <w:r>
        <w:rPr>
          <w:spacing w:val="40"/>
        </w:rPr>
        <w:t xml:space="preserve"> </w:t>
      </w:r>
      <w:r>
        <w:t>инклюзия,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(самостоятельно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сопровождении ассистента,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proofErr w:type="spellStart"/>
      <w:r>
        <w:t>тьютора</w:t>
      </w:r>
      <w:proofErr w:type="spellEnd"/>
      <w:r>
        <w:t>)</w:t>
      </w:r>
      <w:r>
        <w:rPr>
          <w:spacing w:val="40"/>
        </w:rPr>
        <w:t xml:space="preserve"> </w:t>
      </w:r>
      <w:r>
        <w:t>посещают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наряду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сверстниками, не</w:t>
      </w:r>
      <w:r>
        <w:rPr>
          <w:spacing w:val="40"/>
        </w:rPr>
        <w:t xml:space="preserve"> </w:t>
      </w:r>
      <w:r>
        <w:t>имеющими нарушений развития, обучаются по адаптированной образовательной программе в соответствии с учебным</w:t>
      </w:r>
      <w:r>
        <w:rPr>
          <w:spacing w:val="40"/>
        </w:rPr>
        <w:t xml:space="preserve"> </w:t>
      </w:r>
      <w:r>
        <w:t>планом, могут посещать кружки, клубы, мероприятия,</w:t>
      </w:r>
    </w:p>
    <w:p w:rsidR="00770A9E" w:rsidRDefault="00A50E4A">
      <w:pPr>
        <w:pStyle w:val="a3"/>
        <w:tabs>
          <w:tab w:val="left" w:pos="2230"/>
          <w:tab w:val="left" w:pos="2859"/>
          <w:tab w:val="left" w:pos="3435"/>
          <w:tab w:val="left" w:pos="3805"/>
          <w:tab w:val="left" w:pos="4218"/>
          <w:tab w:val="left" w:pos="4727"/>
          <w:tab w:val="left" w:pos="5457"/>
          <w:tab w:val="left" w:pos="5817"/>
          <w:tab w:val="left" w:pos="6518"/>
          <w:tab w:val="left" w:pos="6758"/>
          <w:tab w:val="left" w:pos="7858"/>
          <w:tab w:val="left" w:pos="7944"/>
          <w:tab w:val="left" w:pos="8358"/>
          <w:tab w:val="left" w:pos="9025"/>
        </w:tabs>
        <w:spacing w:before="5"/>
        <w:ind w:left="881" w:right="755"/>
        <w:jc w:val="left"/>
      </w:pPr>
      <w:r>
        <w:t>праздники, развлечения.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детям с</w:t>
      </w:r>
      <w:r>
        <w:rPr>
          <w:spacing w:val="-7"/>
        </w:rPr>
        <w:t xml:space="preserve"> </w:t>
      </w:r>
      <w:proofErr w:type="gramStart"/>
      <w:r>
        <w:t>ОВЗ</w:t>
      </w:r>
      <w:proofErr w:type="gramEnd"/>
      <w:r>
        <w:rPr>
          <w:spacing w:val="-6"/>
        </w:rPr>
        <w:t xml:space="preserve"> </w:t>
      </w:r>
      <w:r>
        <w:t>оказывается посредством организации</w:t>
      </w:r>
      <w:r>
        <w:rPr>
          <w:spacing w:val="33"/>
        </w:rPr>
        <w:t xml:space="preserve"> </w:t>
      </w:r>
      <w:r>
        <w:t>индивидуальных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групповых</w:t>
      </w:r>
      <w:r>
        <w:rPr>
          <w:spacing w:val="32"/>
        </w:rPr>
        <w:t xml:space="preserve"> </w:t>
      </w:r>
      <w:r>
        <w:t>занятий,</w:t>
      </w:r>
      <w:r>
        <w:rPr>
          <w:spacing w:val="38"/>
        </w:rPr>
        <w:t xml:space="preserve"> </w:t>
      </w:r>
      <w:r>
        <w:t xml:space="preserve">а также применения дифференцированного подхода при организации образовательной деятельности; </w:t>
      </w:r>
      <w:r>
        <w:rPr>
          <w:i/>
          <w:spacing w:val="-2"/>
        </w:rPr>
        <w:t>частичная</w:t>
      </w:r>
      <w:r>
        <w:rPr>
          <w:i/>
        </w:rPr>
        <w:tab/>
      </w:r>
      <w:r>
        <w:rPr>
          <w:i/>
          <w:spacing w:val="-2"/>
        </w:rPr>
        <w:t>инклюзия</w:t>
      </w:r>
      <w:r>
        <w:rPr>
          <w:i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обучающиеся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ОВЗ</w:t>
      </w:r>
      <w:r>
        <w:tab/>
      </w:r>
      <w:r>
        <w:rPr>
          <w:spacing w:val="-2"/>
        </w:rPr>
        <w:t>обучаются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адаптированной образовательной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индивидуальным</w:t>
      </w:r>
      <w:r>
        <w:tab/>
      </w:r>
      <w:r>
        <w:tab/>
      </w:r>
      <w:r>
        <w:rPr>
          <w:spacing w:val="-2"/>
        </w:rPr>
        <w:t>учебным</w:t>
      </w:r>
      <w:r>
        <w:tab/>
      </w:r>
      <w:r>
        <w:tab/>
      </w:r>
      <w:r>
        <w:rPr>
          <w:spacing w:val="-2"/>
        </w:rPr>
        <w:t>планам,</w:t>
      </w:r>
      <w:r>
        <w:tab/>
      </w:r>
      <w:r>
        <w:rPr>
          <w:spacing w:val="-2"/>
        </w:rPr>
        <w:t xml:space="preserve">совмещая </w:t>
      </w:r>
      <w:r>
        <w:t xml:space="preserve">совместное </w:t>
      </w:r>
      <w:proofErr w:type="gramStart"/>
      <w:r>
        <w:t>обучение по ряду</w:t>
      </w:r>
      <w:proofErr w:type="gramEnd"/>
      <w:r>
        <w:t xml:space="preserve"> учебных</w:t>
      </w:r>
      <w:r>
        <w:rPr>
          <w:spacing w:val="-3"/>
        </w:rPr>
        <w:t xml:space="preserve"> </w:t>
      </w:r>
      <w:r>
        <w:t>предметов (по отдельным видам</w:t>
      </w:r>
      <w:r>
        <w:rPr>
          <w:spacing w:val="-6"/>
        </w:rPr>
        <w:t xml:space="preserve"> </w:t>
      </w:r>
      <w:r>
        <w:t>организованной образовательной деятельности) с индивидуальными занятиями, участвуют в режимных моментах, праздничных</w:t>
      </w:r>
      <w:r>
        <w:rPr>
          <w:spacing w:val="-5"/>
        </w:rPr>
        <w:t xml:space="preserve"> </w:t>
      </w:r>
      <w:r>
        <w:t>мероприятиях, развлечениях</w:t>
      </w:r>
      <w:r>
        <w:rPr>
          <w:spacing w:val="-5"/>
        </w:rPr>
        <w:t xml:space="preserve"> </w:t>
      </w:r>
      <w:r>
        <w:t>совместно с</w:t>
      </w:r>
      <w:r>
        <w:rPr>
          <w:spacing w:val="-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имеющими нарушений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посещать</w:t>
      </w:r>
      <w:r>
        <w:rPr>
          <w:spacing w:val="40"/>
        </w:rPr>
        <w:t xml:space="preserve"> </w:t>
      </w:r>
      <w:r>
        <w:t>кружки,</w:t>
      </w:r>
      <w:r>
        <w:rPr>
          <w:spacing w:val="40"/>
        </w:rPr>
        <w:t xml:space="preserve"> </w:t>
      </w:r>
      <w:r>
        <w:t>мероприятия,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не противоречит рекомендациям психолого-педагогической комиссии;</w:t>
      </w:r>
    </w:p>
    <w:p w:rsidR="00770A9E" w:rsidRDefault="00A50E4A">
      <w:pPr>
        <w:pStyle w:val="a3"/>
        <w:spacing w:before="8" w:line="237" w:lineRule="auto"/>
        <w:ind w:left="881" w:right="291"/>
        <w:jc w:val="left"/>
      </w:pPr>
      <w:r>
        <w:rPr>
          <w:i/>
        </w:rPr>
        <w:t>точечная</w:t>
      </w:r>
      <w:r>
        <w:rPr>
          <w:i/>
          <w:spacing w:val="-3"/>
        </w:rPr>
        <w:t xml:space="preserve"> </w:t>
      </w:r>
      <w:r>
        <w:rPr>
          <w:i/>
        </w:rPr>
        <w:t>инклюзия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включается в</w:t>
      </w:r>
      <w:r>
        <w:rPr>
          <w:spacing w:val="-1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сверстников</w:t>
      </w:r>
      <w:r>
        <w:rPr>
          <w:spacing w:val="-5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на праздниках, кратковременно в играх или на прогулке.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876"/>
        </w:tabs>
        <w:spacing w:before="3"/>
        <w:ind w:right="910" w:firstLine="0"/>
        <w:jc w:val="both"/>
        <w:rPr>
          <w:sz w:val="24"/>
        </w:rPr>
      </w:pPr>
      <w:r>
        <w:rPr>
          <w:sz w:val="24"/>
        </w:rPr>
        <w:t>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к интеграции в среду нормально развивающихся сверстников.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875"/>
          <w:tab w:val="left" w:pos="881"/>
        </w:tabs>
        <w:spacing w:before="1"/>
        <w:ind w:left="881" w:right="896" w:hanging="428"/>
        <w:jc w:val="both"/>
        <w:rPr>
          <w:sz w:val="24"/>
        </w:rPr>
      </w:pPr>
      <w:r>
        <w:rPr>
          <w:sz w:val="24"/>
        </w:rPr>
        <w:t xml:space="preserve">Необходимыми условиями организации инклюзивного образования в школе являются: заключение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 - медико-педагогической комиссии, дающей возможность обучения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 ОВЗ</w:t>
      </w:r>
      <w:r>
        <w:rPr>
          <w:spacing w:val="-7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инклюзии;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формы </w:t>
      </w:r>
      <w:r>
        <w:rPr>
          <w:spacing w:val="-2"/>
          <w:sz w:val="24"/>
        </w:rPr>
        <w:t>обучения.</w:t>
      </w:r>
    </w:p>
    <w:p w:rsidR="00770A9E" w:rsidRDefault="00A50E4A">
      <w:pPr>
        <w:pStyle w:val="a3"/>
        <w:spacing w:before="7" w:line="237" w:lineRule="auto"/>
        <w:ind w:left="881" w:right="753"/>
      </w:pPr>
      <w:r>
        <w:t>Вопрос</w:t>
      </w:r>
      <w:r>
        <w:rPr>
          <w:spacing w:val="-8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образовательного маршрута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оптимальной</w:t>
      </w:r>
      <w:r>
        <w:rPr>
          <w:spacing w:val="-6"/>
        </w:rPr>
        <w:t xml:space="preserve"> </w:t>
      </w:r>
      <w:r>
        <w:t>формы получения общего образования для ребенка с ОВЗ на данном этапе обучения решается на заседании территориальной психолого-медико-педагогической комиссии.</w:t>
      </w:r>
    </w:p>
    <w:p w:rsidR="00770A9E" w:rsidRDefault="00770A9E">
      <w:pPr>
        <w:pStyle w:val="a3"/>
        <w:spacing w:line="237" w:lineRule="auto"/>
        <w:sectPr w:rsidR="00770A9E">
          <w:pgSz w:w="11920" w:h="16850"/>
          <w:pgMar w:top="880" w:right="425" w:bottom="280" w:left="708" w:header="720" w:footer="720" w:gutter="0"/>
          <w:cols w:space="720"/>
        </w:sectPr>
      </w:pPr>
    </w:p>
    <w:p w:rsidR="00770A9E" w:rsidRDefault="00A50E4A">
      <w:pPr>
        <w:pStyle w:val="1"/>
        <w:numPr>
          <w:ilvl w:val="0"/>
          <w:numId w:val="3"/>
        </w:numPr>
        <w:tabs>
          <w:tab w:val="left" w:pos="1730"/>
          <w:tab w:val="left" w:pos="7805"/>
        </w:tabs>
        <w:spacing w:before="67"/>
        <w:ind w:left="1730" w:hanging="426"/>
        <w:jc w:val="both"/>
      </w:pPr>
      <w:bookmarkStart w:id="4" w:name="4._Организация_образовательной___деятель"/>
      <w:bookmarkEnd w:id="4"/>
      <w:r>
        <w:lastRenderedPageBreak/>
        <w:t>Организация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30"/>
        </w:rPr>
        <w:t xml:space="preserve">  </w:t>
      </w:r>
      <w:r>
        <w:rPr>
          <w:spacing w:val="-2"/>
        </w:rPr>
        <w:t>деятельности</w:t>
      </w:r>
      <w:r>
        <w:tab/>
        <w:t>при</w:t>
      </w:r>
      <w:r>
        <w:rPr>
          <w:spacing w:val="-15"/>
        </w:rPr>
        <w:t xml:space="preserve"> </w:t>
      </w:r>
      <w:r>
        <w:rPr>
          <w:spacing w:val="-2"/>
        </w:rPr>
        <w:t>инклюзии</w:t>
      </w:r>
    </w:p>
    <w:p w:rsidR="00770A9E" w:rsidRDefault="00770A9E">
      <w:pPr>
        <w:pStyle w:val="a3"/>
        <w:spacing w:before="24"/>
        <w:ind w:left="0"/>
        <w:jc w:val="left"/>
        <w:rPr>
          <w:b/>
        </w:rPr>
      </w:pPr>
    </w:p>
    <w:p w:rsidR="00770A9E" w:rsidRDefault="00A50E4A">
      <w:pPr>
        <w:pStyle w:val="a5"/>
        <w:numPr>
          <w:ilvl w:val="1"/>
          <w:numId w:val="3"/>
        </w:numPr>
        <w:tabs>
          <w:tab w:val="left" w:pos="1807"/>
        </w:tabs>
        <w:spacing w:before="1" w:line="272" w:lineRule="exact"/>
        <w:ind w:left="1807" w:hanging="489"/>
        <w:jc w:val="both"/>
        <w:rPr>
          <w:sz w:val="24"/>
        </w:rPr>
      </w:pPr>
      <w:r>
        <w:rPr>
          <w:spacing w:val="-2"/>
          <w:sz w:val="24"/>
        </w:rPr>
        <w:t>Инклюзивное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организовано: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ind w:right="108"/>
        <w:jc w:val="both"/>
        <w:rPr>
          <w:sz w:val="24"/>
        </w:rPr>
      </w:pPr>
      <w:r>
        <w:rPr>
          <w:sz w:val="24"/>
        </w:rPr>
        <w:t>посредством совместного обучения детей с ОВЗ и детей с</w:t>
      </w:r>
      <w:r>
        <w:rPr>
          <w:spacing w:val="40"/>
          <w:sz w:val="24"/>
        </w:rPr>
        <w:t xml:space="preserve"> </w:t>
      </w:r>
      <w:r>
        <w:rPr>
          <w:sz w:val="24"/>
        </w:rPr>
        <w:t>нормированным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здоровьем в одном общеобразовательном классе по программе основного общего образования. Наполняемость класса инклюзивного обучения не должна превышать 25 учащихся: из них 3-5 детей с нарушениями однородного характера (задержка психического развития);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ind w:right="105"/>
        <w:jc w:val="both"/>
        <w:rPr>
          <w:sz w:val="24"/>
        </w:rPr>
      </w:pPr>
      <w:r>
        <w:rPr>
          <w:sz w:val="24"/>
        </w:rPr>
        <w:t>посредством сочетания форм совместного обучения детей с ОВЗ и детей с нормированным здоровьем в одном классе образовательной организации и формы обучения детей с ОВЗ в отдельной подгруппе в рамках утвержденного индивидуального образовательного маршрута для изучения материала,</w:t>
      </w:r>
      <w:r>
        <w:rPr>
          <w:spacing w:val="40"/>
          <w:sz w:val="24"/>
        </w:rPr>
        <w:t xml:space="preserve"> </w:t>
      </w:r>
      <w:r>
        <w:rPr>
          <w:sz w:val="24"/>
        </w:rPr>
        <w:t>вызывающего трудности в усвоении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педагогом-специалистом;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spacing w:line="242" w:lineRule="auto"/>
        <w:ind w:right="102"/>
        <w:jc w:val="both"/>
        <w:rPr>
          <w:sz w:val="24"/>
        </w:rPr>
      </w:pPr>
      <w:r>
        <w:rPr>
          <w:sz w:val="24"/>
        </w:rPr>
        <w:t>посредством функционирования класса для детей с ОВЗ в образовательной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40"/>
          <w:sz w:val="24"/>
        </w:rPr>
        <w:t xml:space="preserve"> </w:t>
      </w:r>
      <w:r>
        <w:rPr>
          <w:sz w:val="24"/>
        </w:rPr>
        <w:t>таких</w:t>
      </w:r>
    </w:p>
    <w:p w:rsidR="00770A9E" w:rsidRDefault="00A50E4A">
      <w:pPr>
        <w:pStyle w:val="a3"/>
        <w:spacing w:before="59"/>
        <w:ind w:right="102" w:hanging="855"/>
      </w:pPr>
      <w:r>
        <w:t>ограничений или имеющих другие ограничения здоровья. Интегрированный (инклюзивный) класс комплектуется с учетом сокращенной наполняемости. Рекомендуемое количество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человек (с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недопущения снижения уровня общего образования в классе).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spacing w:before="8" w:line="237" w:lineRule="auto"/>
        <w:ind w:right="117"/>
        <w:jc w:val="both"/>
        <w:rPr>
          <w:sz w:val="24"/>
        </w:rPr>
      </w:pPr>
      <w:r>
        <w:rPr>
          <w:sz w:val="24"/>
        </w:rPr>
        <w:t xml:space="preserve">Содержание общего образования и условия организации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ОВЗ определяются адаптированной образовательной программой.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spacing w:before="3"/>
        <w:ind w:right="109"/>
        <w:jc w:val="both"/>
        <w:rPr>
          <w:sz w:val="24"/>
        </w:rPr>
      </w:pPr>
      <w:r>
        <w:rPr>
          <w:sz w:val="24"/>
        </w:rPr>
        <w:t>Адаптированная 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spacing w:before="3" w:line="237" w:lineRule="auto"/>
        <w:ind w:right="107"/>
        <w:jc w:val="both"/>
        <w:rPr>
          <w:sz w:val="24"/>
        </w:rPr>
      </w:pPr>
      <w:r>
        <w:rPr>
          <w:sz w:val="24"/>
        </w:rPr>
        <w:t xml:space="preserve">При реализации общеобразовательных программ используются различные образовательные технологии, в том числе дистанционные образовательные </w:t>
      </w:r>
      <w:r>
        <w:rPr>
          <w:spacing w:val="-2"/>
          <w:sz w:val="24"/>
        </w:rPr>
        <w:t>технологии.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spacing w:before="16" w:line="232" w:lineRule="auto"/>
        <w:ind w:right="119"/>
        <w:jc w:val="both"/>
        <w:rPr>
          <w:sz w:val="24"/>
        </w:rPr>
      </w:pPr>
      <w:r>
        <w:rPr>
          <w:sz w:val="24"/>
        </w:rPr>
        <w:t>Адаптированная образовательная программа школы реализуется через организацию урочной и внеурочной деятельности.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3"/>
          <w:tab w:val="left" w:pos="1875"/>
        </w:tabs>
        <w:spacing w:before="5"/>
        <w:ind w:right="101"/>
        <w:jc w:val="both"/>
        <w:rPr>
          <w:sz w:val="24"/>
        </w:rPr>
      </w:pPr>
      <w:r>
        <w:rPr>
          <w:sz w:val="24"/>
        </w:rPr>
        <w:t>Обязательным разделом адаптированной образовательной программы является программа коррекционной работы. Коррекционно-развивающие мероприятия в 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реализовываться как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урочной, 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5"/>
        </w:tabs>
        <w:ind w:right="109"/>
        <w:rPr>
          <w:sz w:val="24"/>
        </w:rPr>
      </w:pPr>
      <w:r>
        <w:rPr>
          <w:sz w:val="24"/>
        </w:rPr>
        <w:t>Образовательная деятельность организуется в соответствии с расписанием учебных занятий и занятий внеурочной деятельности (организованной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деятельности),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которое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требованиями СанПиН.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5"/>
        </w:tabs>
        <w:spacing w:line="242" w:lineRule="auto"/>
        <w:ind w:right="123"/>
        <w:rPr>
          <w:sz w:val="24"/>
        </w:rPr>
      </w:pPr>
      <w:r>
        <w:rPr>
          <w:sz w:val="24"/>
        </w:rPr>
        <w:t>Режим работы при оказании услуг инклюзивного образования определяется школой самостоятельно с соблюдением норм СанПиН.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5"/>
          <w:tab w:val="left" w:pos="3969"/>
          <w:tab w:val="left" w:pos="6057"/>
          <w:tab w:val="left" w:pos="7565"/>
          <w:tab w:val="left" w:pos="9198"/>
          <w:tab w:val="left" w:pos="10345"/>
        </w:tabs>
        <w:spacing w:line="242" w:lineRule="auto"/>
        <w:ind w:right="101"/>
        <w:rPr>
          <w:sz w:val="24"/>
        </w:rPr>
      </w:pPr>
      <w:r>
        <w:rPr>
          <w:spacing w:val="-2"/>
          <w:sz w:val="24"/>
        </w:rPr>
        <w:t>Адаптированные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реализуются</w:t>
      </w:r>
      <w:r>
        <w:rPr>
          <w:sz w:val="24"/>
        </w:rPr>
        <w:tab/>
      </w:r>
      <w:r>
        <w:rPr>
          <w:spacing w:val="-2"/>
          <w:sz w:val="24"/>
        </w:rPr>
        <w:t>школой</w:t>
      </w:r>
      <w:r>
        <w:rPr>
          <w:sz w:val="24"/>
        </w:rPr>
        <w:tab/>
      </w:r>
      <w:r>
        <w:rPr>
          <w:spacing w:val="-4"/>
          <w:sz w:val="24"/>
        </w:rPr>
        <w:t xml:space="preserve">как </w:t>
      </w: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 сетевой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их реализации.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2"/>
          <w:tab w:val="left" w:pos="1875"/>
        </w:tabs>
        <w:ind w:right="98"/>
        <w:jc w:val="both"/>
        <w:rPr>
          <w:sz w:val="24"/>
        </w:rPr>
      </w:pPr>
      <w:r>
        <w:rPr>
          <w:sz w:val="24"/>
        </w:rPr>
        <w:t>Рекомендуется обеспечивать участие всех детей с ОВЗ, независимо от степени выраженности нарушений их развития, в проведении воспитательных,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развлекательных, спортивно-оздоровительных и иных досуговых мероприятий.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2"/>
          <w:tab w:val="left" w:pos="1875"/>
        </w:tabs>
        <w:spacing w:before="57" w:line="242" w:lineRule="auto"/>
        <w:ind w:right="119"/>
        <w:jc w:val="both"/>
        <w:rPr>
          <w:sz w:val="24"/>
        </w:rPr>
      </w:pPr>
      <w:r>
        <w:rPr>
          <w:sz w:val="24"/>
        </w:rPr>
        <w:t>Обучение детей с ОВЗ осуществляется по учебникам, включенным в утвержденный федеральный перечень учебников и соответствующим программам обучения.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2"/>
          <w:tab w:val="left" w:pos="1875"/>
        </w:tabs>
        <w:spacing w:before="2" w:line="237" w:lineRule="auto"/>
        <w:ind w:right="118"/>
        <w:jc w:val="both"/>
        <w:rPr>
          <w:sz w:val="24"/>
        </w:rPr>
      </w:pPr>
      <w:r>
        <w:rPr>
          <w:sz w:val="24"/>
        </w:rPr>
        <w:t xml:space="preserve">Текущий контроль успеваемости и промежуточная аттестация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ОВЗ 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2"/>
          <w:tab w:val="left" w:pos="2538"/>
        </w:tabs>
        <w:spacing w:before="6" w:line="237" w:lineRule="auto"/>
        <w:ind w:left="2538" w:right="109" w:hanging="1518"/>
        <w:jc w:val="both"/>
        <w:rPr>
          <w:sz w:val="24"/>
        </w:rPr>
      </w:pPr>
      <w:r>
        <w:rPr>
          <w:sz w:val="24"/>
        </w:rPr>
        <w:t>Государственная итоговая аттестация выпускников школы, обучавшихся по адаптированным основным общеобразовательным программам,</w:t>
      </w:r>
    </w:p>
    <w:p w:rsidR="00770A9E" w:rsidRDefault="00A50E4A">
      <w:pPr>
        <w:pStyle w:val="a3"/>
        <w:spacing w:before="3" w:line="275" w:lineRule="exact"/>
      </w:pP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действующим</w:t>
      </w:r>
      <w:r>
        <w:rPr>
          <w:spacing w:val="-6"/>
        </w:rPr>
        <w:t xml:space="preserve"> </w:t>
      </w:r>
      <w:r>
        <w:rPr>
          <w:spacing w:val="-2"/>
        </w:rPr>
        <w:t>законодательством.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2"/>
        </w:tabs>
        <w:spacing w:line="275" w:lineRule="exact"/>
        <w:ind w:left="1872" w:hanging="852"/>
        <w:jc w:val="both"/>
        <w:rPr>
          <w:sz w:val="24"/>
        </w:rPr>
      </w:pPr>
      <w:r>
        <w:rPr>
          <w:sz w:val="24"/>
        </w:rPr>
        <w:t>Лицам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ОВЗ,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обучавшимся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общеобразовательным</w:t>
      </w:r>
    </w:p>
    <w:p w:rsidR="00770A9E" w:rsidRDefault="00770A9E">
      <w:pPr>
        <w:pStyle w:val="a5"/>
        <w:spacing w:line="275" w:lineRule="exact"/>
        <w:rPr>
          <w:sz w:val="24"/>
        </w:rPr>
        <w:sectPr w:rsidR="00770A9E">
          <w:pgSz w:w="11920" w:h="16850"/>
          <w:pgMar w:top="960" w:right="425" w:bottom="280" w:left="708" w:header="720" w:footer="720" w:gutter="0"/>
          <w:cols w:space="720"/>
        </w:sectPr>
      </w:pPr>
    </w:p>
    <w:p w:rsidR="00770A9E" w:rsidRDefault="00A50E4A">
      <w:pPr>
        <w:pStyle w:val="a3"/>
        <w:spacing w:before="78" w:line="237" w:lineRule="auto"/>
        <w:ind w:right="110"/>
      </w:pPr>
      <w:r>
        <w:lastRenderedPageBreak/>
        <w:t>программам и успешно прошедшим государственную итоговую аттестацию, выдается документ об образовании.</w:t>
      </w:r>
    </w:p>
    <w:p w:rsidR="00770A9E" w:rsidRDefault="00A50E4A">
      <w:pPr>
        <w:pStyle w:val="a5"/>
        <w:numPr>
          <w:ilvl w:val="2"/>
          <w:numId w:val="3"/>
        </w:numPr>
        <w:tabs>
          <w:tab w:val="left" w:pos="1872"/>
          <w:tab w:val="left" w:pos="1875"/>
        </w:tabs>
        <w:spacing w:before="4"/>
        <w:ind w:right="114"/>
        <w:jc w:val="both"/>
        <w:rPr>
          <w:sz w:val="24"/>
        </w:rPr>
      </w:pPr>
      <w:r>
        <w:rPr>
          <w:sz w:val="24"/>
        </w:rPr>
        <w:t>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обучении.</w:t>
      </w:r>
    </w:p>
    <w:p w:rsidR="00770A9E" w:rsidRDefault="00770A9E">
      <w:pPr>
        <w:pStyle w:val="a3"/>
        <w:spacing w:before="44"/>
        <w:ind w:left="0"/>
        <w:jc w:val="left"/>
      </w:pPr>
    </w:p>
    <w:p w:rsidR="00770A9E" w:rsidRDefault="00A50E4A">
      <w:pPr>
        <w:pStyle w:val="1"/>
        <w:numPr>
          <w:ilvl w:val="0"/>
          <w:numId w:val="3"/>
        </w:numPr>
        <w:tabs>
          <w:tab w:val="left" w:pos="1719"/>
          <w:tab w:val="left" w:pos="3762"/>
        </w:tabs>
        <w:spacing w:before="1"/>
        <w:ind w:left="3762" w:right="546" w:hanging="2320"/>
        <w:jc w:val="both"/>
      </w:pPr>
      <w:bookmarkStart w:id="5" w:name="5._Организация_прохождения_промежуточной"/>
      <w:bookmarkEnd w:id="5"/>
      <w:r>
        <w:t>Организация</w:t>
      </w:r>
      <w:r>
        <w:rPr>
          <w:spacing w:val="-15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 в условиях интегрированного</w:t>
      </w:r>
    </w:p>
    <w:p w:rsidR="00770A9E" w:rsidRDefault="00A50E4A">
      <w:pPr>
        <w:spacing w:before="49" w:line="275" w:lineRule="exact"/>
        <w:ind w:left="5073"/>
        <w:jc w:val="both"/>
        <w:rPr>
          <w:b/>
          <w:sz w:val="24"/>
        </w:rPr>
      </w:pPr>
      <w:r>
        <w:rPr>
          <w:b/>
          <w:spacing w:val="-2"/>
          <w:sz w:val="24"/>
        </w:rPr>
        <w:t>(инклюзивного)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1591"/>
        </w:tabs>
        <w:ind w:left="962" w:right="730" w:firstLine="0"/>
        <w:jc w:val="both"/>
        <w:rPr>
          <w:sz w:val="24"/>
        </w:rPr>
      </w:pPr>
      <w:r>
        <w:rPr>
          <w:sz w:val="24"/>
        </w:rPr>
        <w:t xml:space="preserve">Оценка знаний учащихся с ОВЗ в классах интегрированного (инклюзивного) обучения осуществляется в соответствии с принятым в образовательной организации порядком промежуточной и итоговой аттестации детей с ОВЗ, участвующих в программе интегрированного (инклюзивного) обучения и с учетом особенностей развития ребенка с ОВЗ. Решение о промежуточной аттестации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ОВЗ принимает педагогический совет совместно с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 xml:space="preserve"> школы. В зависимости от результатов усвоения индивидуального учебного плана, на основании выводов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 xml:space="preserve"> школы и (или) медицинских показаний, а также по заявлению родителей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законных представителей) аттестация учащихся с ОВЗ может проводиться в общей аудитории со всеми выпускниками, либо с обеспечением специальных условий, соответствующих особенностям физического развития и состоянию здоровья детей с ОВЗ (отдельная аудитория, присутствие помощника, использование специальных технических средств, возможность приема пищи и (или) лекарств, увеличение длительности прохождения </w:t>
      </w:r>
      <w:r>
        <w:rPr>
          <w:spacing w:val="-2"/>
          <w:sz w:val="24"/>
        </w:rPr>
        <w:t>аттестации).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1480"/>
        </w:tabs>
        <w:spacing w:before="72" w:line="242" w:lineRule="auto"/>
        <w:ind w:left="962" w:right="740" w:firstLine="0"/>
        <w:jc w:val="both"/>
        <w:rPr>
          <w:sz w:val="24"/>
        </w:rPr>
      </w:pPr>
      <w:r>
        <w:rPr>
          <w:sz w:val="24"/>
        </w:rPr>
        <w:t>Государственная (итоговая) аттестация детей с ОВЗ, обучавшихся в условиях интегрированного (инклюзивного) обучения, по программам основного общего и среднего общего образования проводится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нормативными документами федерального, регионального и муниципального уровня.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1480"/>
        </w:tabs>
        <w:ind w:left="962" w:right="762" w:firstLine="0"/>
        <w:jc w:val="both"/>
        <w:rPr>
          <w:sz w:val="24"/>
        </w:rPr>
      </w:pPr>
      <w:r>
        <w:rPr>
          <w:sz w:val="24"/>
        </w:rPr>
        <w:t xml:space="preserve">Дети с ОВЗ, освоившие основные общеобразовательные программы основного общего и среднего общего образования, допускаются к государственной (итоговой) </w:t>
      </w:r>
      <w:r>
        <w:rPr>
          <w:spacing w:val="-2"/>
          <w:sz w:val="24"/>
        </w:rPr>
        <w:t>аттестации.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1658"/>
        </w:tabs>
        <w:ind w:left="962" w:right="750" w:firstLine="0"/>
        <w:jc w:val="both"/>
        <w:rPr>
          <w:sz w:val="24"/>
        </w:rPr>
      </w:pPr>
      <w:r>
        <w:rPr>
          <w:sz w:val="24"/>
        </w:rPr>
        <w:t>Выбранные выпускником форма государственной (итоговой) аттестации и общеобразовательные предметы, по которым он планирует сдавать экзамены, указываются им в заявлении.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1586"/>
        </w:tabs>
        <w:ind w:left="962" w:right="738" w:firstLine="0"/>
        <w:jc w:val="both"/>
        <w:rPr>
          <w:sz w:val="24"/>
        </w:rPr>
      </w:pPr>
      <w:r>
        <w:rPr>
          <w:sz w:val="24"/>
        </w:rPr>
        <w:t>Государственный выпускной экзамен для выпускников с ОВЗ организуется с учетом особенностей психофизического развития, индивидуальных возможностей выпускников и состояния их здоровья с обеспечением специальных условий, гарантированных в соответствии с законодательством Российской Федерации. Детям с ОВЗ, успешно освоившим программу основного общего или среднего общего образования, подтвержденные результатами государственной итоговой аттестации, выдается документ государственного образца о получении основного общего или среднего общего образования.</w:t>
      </w:r>
    </w:p>
    <w:p w:rsidR="00770A9E" w:rsidRDefault="00770A9E">
      <w:pPr>
        <w:pStyle w:val="a3"/>
        <w:spacing w:before="71"/>
        <w:ind w:left="0"/>
        <w:jc w:val="left"/>
      </w:pPr>
    </w:p>
    <w:p w:rsidR="00770A9E" w:rsidRDefault="00A50E4A">
      <w:pPr>
        <w:pStyle w:val="1"/>
        <w:numPr>
          <w:ilvl w:val="0"/>
          <w:numId w:val="3"/>
        </w:numPr>
        <w:tabs>
          <w:tab w:val="left" w:pos="2637"/>
        </w:tabs>
        <w:ind w:left="2637" w:hanging="277"/>
        <w:jc w:val="left"/>
      </w:pPr>
      <w:bookmarkStart w:id="6" w:name="6._Требования_к_ресурсам_образовательной"/>
      <w:bookmarkEnd w:id="6"/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 ресурсам</w:t>
      </w:r>
      <w:r>
        <w:rPr>
          <w:spacing w:val="-3"/>
        </w:rPr>
        <w:t xml:space="preserve"> </w:t>
      </w:r>
      <w:r>
        <w:rPr>
          <w:spacing w:val="-2"/>
        </w:rPr>
        <w:t>образовательной</w:t>
      </w:r>
      <w:r>
        <w:rPr>
          <w:spacing w:val="2"/>
        </w:rPr>
        <w:t xml:space="preserve"> </w:t>
      </w:r>
      <w:r>
        <w:rPr>
          <w:spacing w:val="-2"/>
        </w:rPr>
        <w:t>организации</w:t>
      </w:r>
    </w:p>
    <w:p w:rsidR="00770A9E" w:rsidRDefault="00770A9E">
      <w:pPr>
        <w:pStyle w:val="a3"/>
        <w:spacing w:before="49"/>
        <w:ind w:left="0"/>
        <w:jc w:val="left"/>
        <w:rPr>
          <w:b/>
        </w:rPr>
      </w:pPr>
    </w:p>
    <w:p w:rsidR="00770A9E" w:rsidRDefault="00A50E4A">
      <w:pPr>
        <w:pStyle w:val="a5"/>
        <w:numPr>
          <w:ilvl w:val="1"/>
          <w:numId w:val="3"/>
        </w:numPr>
        <w:tabs>
          <w:tab w:val="left" w:pos="1759"/>
        </w:tabs>
        <w:ind w:left="962" w:right="747" w:firstLine="0"/>
        <w:jc w:val="both"/>
        <w:rPr>
          <w:sz w:val="24"/>
        </w:rPr>
      </w:pPr>
      <w:r>
        <w:rPr>
          <w:sz w:val="24"/>
        </w:rPr>
        <w:t>Для целей интегративного (инклюзивного) обучения в образовательной организации должна быть создана адаптивная среда, обеспечивающая полноценную интеграцию и личностную самореализацию детей с ОВЗ, что предполагает наличие нормативных, материальных, кадровых, технических и других ресурсов.</w:t>
      </w:r>
    </w:p>
    <w:p w:rsidR="00770A9E" w:rsidRDefault="00A50E4A">
      <w:pPr>
        <w:pStyle w:val="a5"/>
        <w:numPr>
          <w:ilvl w:val="1"/>
          <w:numId w:val="3"/>
        </w:numPr>
        <w:tabs>
          <w:tab w:val="left" w:pos="1634"/>
        </w:tabs>
        <w:spacing w:before="8" w:line="237" w:lineRule="auto"/>
        <w:ind w:left="962" w:right="759" w:firstLine="0"/>
        <w:jc w:val="both"/>
        <w:rPr>
          <w:sz w:val="24"/>
        </w:rPr>
      </w:pPr>
      <w:r>
        <w:rPr>
          <w:sz w:val="24"/>
        </w:rPr>
        <w:t>При организации интегрированного (инклюзивного) обучения образовательная организация обязана:</w:t>
      </w:r>
    </w:p>
    <w:p w:rsidR="00770A9E" w:rsidRDefault="00A50E4A">
      <w:pPr>
        <w:pStyle w:val="a5"/>
        <w:numPr>
          <w:ilvl w:val="0"/>
          <w:numId w:val="1"/>
        </w:numPr>
        <w:tabs>
          <w:tab w:val="left" w:pos="1311"/>
          <w:tab w:val="left" w:pos="1313"/>
        </w:tabs>
        <w:spacing w:before="43" w:line="230" w:lineRule="auto"/>
        <w:ind w:right="752"/>
        <w:rPr>
          <w:sz w:val="24"/>
        </w:rPr>
      </w:pPr>
      <w:r>
        <w:rPr>
          <w:sz w:val="24"/>
        </w:rPr>
        <w:t>обеспечить нормативную базу для осуществления интегрированного (инклюзивного) обучения, то есть разработать локальные акты, регламентирующие деятельность по организации интегрированного (инклюзивного) обучения;</w:t>
      </w:r>
    </w:p>
    <w:p w:rsidR="00770A9E" w:rsidRDefault="00770A9E">
      <w:pPr>
        <w:pStyle w:val="a5"/>
        <w:spacing w:line="230" w:lineRule="auto"/>
        <w:rPr>
          <w:sz w:val="24"/>
        </w:rPr>
        <w:sectPr w:rsidR="00770A9E">
          <w:pgSz w:w="11920" w:h="16850"/>
          <w:pgMar w:top="940" w:right="425" w:bottom="280" w:left="708" w:header="720" w:footer="720" w:gutter="0"/>
          <w:cols w:space="720"/>
        </w:sectPr>
      </w:pPr>
    </w:p>
    <w:p w:rsidR="00770A9E" w:rsidRDefault="00A50E4A">
      <w:pPr>
        <w:pStyle w:val="a5"/>
        <w:numPr>
          <w:ilvl w:val="0"/>
          <w:numId w:val="1"/>
        </w:numPr>
        <w:tabs>
          <w:tab w:val="left" w:pos="1311"/>
          <w:tab w:val="left" w:pos="1313"/>
        </w:tabs>
        <w:spacing w:before="93" w:line="225" w:lineRule="auto"/>
        <w:ind w:right="756"/>
        <w:rPr>
          <w:sz w:val="24"/>
        </w:rPr>
      </w:pPr>
      <w:r>
        <w:rPr>
          <w:sz w:val="24"/>
        </w:rPr>
        <w:lastRenderedPageBreak/>
        <w:t>разработать документацию, позволяющую отследить прохождение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программы, динамику обучения ребенка, его коррекционную подготовку;</w:t>
      </w:r>
    </w:p>
    <w:p w:rsidR="00770A9E" w:rsidRDefault="00A50E4A">
      <w:pPr>
        <w:pStyle w:val="a5"/>
        <w:numPr>
          <w:ilvl w:val="0"/>
          <w:numId w:val="1"/>
        </w:numPr>
        <w:tabs>
          <w:tab w:val="left" w:pos="1311"/>
          <w:tab w:val="left" w:pos="1313"/>
        </w:tabs>
        <w:spacing w:before="47" w:line="225" w:lineRule="auto"/>
        <w:ind w:right="763"/>
        <w:rPr>
          <w:sz w:val="24"/>
        </w:rPr>
      </w:pPr>
      <w:r>
        <w:rPr>
          <w:sz w:val="24"/>
        </w:rPr>
        <w:t>разработать индивидуальные образовательные планы на каждого ребенка с ОВЗ, включенного в программу интегрированного (инклюзивного) обучения;</w:t>
      </w:r>
    </w:p>
    <w:p w:rsidR="00770A9E" w:rsidRDefault="00A50E4A">
      <w:pPr>
        <w:pStyle w:val="a5"/>
        <w:numPr>
          <w:ilvl w:val="0"/>
          <w:numId w:val="1"/>
        </w:numPr>
        <w:tabs>
          <w:tab w:val="left" w:pos="1311"/>
          <w:tab w:val="left" w:pos="1313"/>
          <w:tab w:val="left" w:pos="7997"/>
        </w:tabs>
        <w:spacing w:before="44" w:line="232" w:lineRule="auto"/>
        <w:ind w:right="746"/>
        <w:rPr>
          <w:sz w:val="24"/>
        </w:rPr>
      </w:pPr>
      <w:r>
        <w:rPr>
          <w:sz w:val="24"/>
        </w:rPr>
        <w:t>обеспечить кадровый ресурс, то есть организацию специального квалифицированного педагогического сопровождения детей с ОВЗ, включенных в программу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(инклюзивного)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знать основы специальной психологии и коррекционной</w:t>
      </w:r>
      <w:r>
        <w:rPr>
          <w:sz w:val="24"/>
        </w:rPr>
        <w:tab/>
      </w:r>
      <w:r>
        <w:rPr>
          <w:spacing w:val="-2"/>
          <w:sz w:val="24"/>
        </w:rPr>
        <w:t>педагогики,</w:t>
      </w:r>
    </w:p>
    <w:p w:rsidR="00770A9E" w:rsidRDefault="00A50E4A">
      <w:pPr>
        <w:pStyle w:val="a3"/>
        <w:tabs>
          <w:tab w:val="left" w:pos="6235"/>
          <w:tab w:val="left" w:pos="9231"/>
        </w:tabs>
        <w:spacing w:before="3"/>
        <w:ind w:left="1313" w:right="742" w:firstLine="2674"/>
      </w:pPr>
      <w:r>
        <w:rPr>
          <w:spacing w:val="-2"/>
        </w:rPr>
        <w:t>приемы</w:t>
      </w:r>
      <w:r>
        <w:tab/>
      </w:r>
      <w:r>
        <w:rPr>
          <w:spacing w:val="-2"/>
        </w:rPr>
        <w:t>коррекционной</w:t>
      </w:r>
      <w:r>
        <w:tab/>
      </w:r>
      <w:r>
        <w:rPr>
          <w:spacing w:val="-2"/>
        </w:rPr>
        <w:t>учебн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воспитательной работы, требующей в обязательном порядке реализации дидактических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40"/>
        </w:rPr>
        <w:t xml:space="preserve"> </w:t>
      </w:r>
      <w:r>
        <w:t>и</w:t>
      </w:r>
    </w:p>
    <w:p w:rsidR="00770A9E" w:rsidRDefault="00A50E4A">
      <w:pPr>
        <w:pStyle w:val="a3"/>
        <w:spacing w:before="65"/>
        <w:ind w:left="1313" w:right="760"/>
      </w:pPr>
      <w:r>
        <w:t>дифференцированного подходов, развивающего, наглядного и практического характера обучения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беспечить материальную базу, соответствующую адаптированным программам обучения;</w:t>
      </w:r>
    </w:p>
    <w:p w:rsidR="00770A9E" w:rsidRDefault="00A50E4A">
      <w:pPr>
        <w:pStyle w:val="a5"/>
        <w:numPr>
          <w:ilvl w:val="0"/>
          <w:numId w:val="1"/>
        </w:numPr>
        <w:tabs>
          <w:tab w:val="left" w:pos="1311"/>
          <w:tab w:val="left" w:pos="1313"/>
        </w:tabs>
        <w:spacing w:before="11" w:line="232" w:lineRule="auto"/>
        <w:ind w:right="745"/>
        <w:rPr>
          <w:sz w:val="24"/>
        </w:rPr>
      </w:pPr>
      <w:r>
        <w:rPr>
          <w:sz w:val="24"/>
        </w:rPr>
        <w:t>обеспечить материально- технические условия, обеспечивающие возможность для беспрепятственного доступа детей с ОВЗ в здания и помещения школы и организации их пребывания и обучения.</w:t>
      </w:r>
    </w:p>
    <w:sectPr w:rsidR="00770A9E">
      <w:pgSz w:w="11920" w:h="16850"/>
      <w:pgMar w:top="9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9DF"/>
    <w:multiLevelType w:val="hybridMultilevel"/>
    <w:tmpl w:val="77B4CED4"/>
    <w:lvl w:ilvl="0" w:tplc="2744C8CE">
      <w:numFmt w:val="bullet"/>
      <w:lvlText w:val="•"/>
      <w:lvlJc w:val="left"/>
      <w:pPr>
        <w:ind w:left="16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30A4FC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2" w:tplc="F49EDE78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3" w:tplc="30EC566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4" w:tplc="69CC0D6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426C74E8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5B5AE98C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435EDFA8">
      <w:numFmt w:val="bullet"/>
      <w:lvlText w:val="•"/>
      <w:lvlJc w:val="left"/>
      <w:pPr>
        <w:ind w:left="8053" w:hanging="360"/>
      </w:pPr>
      <w:rPr>
        <w:rFonts w:hint="default"/>
        <w:lang w:val="ru-RU" w:eastAsia="en-US" w:bidi="ar-SA"/>
      </w:rPr>
    </w:lvl>
    <w:lvl w:ilvl="8" w:tplc="DC5A164A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1">
    <w:nsid w:val="43C46A4A"/>
    <w:multiLevelType w:val="multilevel"/>
    <w:tmpl w:val="E5FA5052"/>
    <w:lvl w:ilvl="0">
      <w:start w:val="1"/>
      <w:numFmt w:val="decimal"/>
      <w:lvlText w:val="%1."/>
      <w:lvlJc w:val="left"/>
      <w:pPr>
        <w:ind w:left="4617" w:hanging="6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5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8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0" w:hanging="8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8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8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8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855"/>
      </w:pPr>
      <w:rPr>
        <w:rFonts w:hint="default"/>
        <w:lang w:val="ru-RU" w:eastAsia="en-US" w:bidi="ar-SA"/>
      </w:rPr>
    </w:lvl>
  </w:abstractNum>
  <w:abstractNum w:abstractNumId="2">
    <w:nsid w:val="6E297AB3"/>
    <w:multiLevelType w:val="hybridMultilevel"/>
    <w:tmpl w:val="EA1E329A"/>
    <w:lvl w:ilvl="0" w:tplc="A6885900">
      <w:numFmt w:val="bullet"/>
      <w:lvlText w:val=""/>
      <w:lvlJc w:val="left"/>
      <w:pPr>
        <w:ind w:left="13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04547C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2" w:tplc="89680260">
      <w:numFmt w:val="bullet"/>
      <w:lvlText w:val="•"/>
      <w:lvlJc w:val="left"/>
      <w:pPr>
        <w:ind w:left="3213" w:hanging="361"/>
      </w:pPr>
      <w:rPr>
        <w:rFonts w:hint="default"/>
        <w:lang w:val="ru-RU" w:eastAsia="en-US" w:bidi="ar-SA"/>
      </w:rPr>
    </w:lvl>
    <w:lvl w:ilvl="3" w:tplc="6AF6EEC8">
      <w:numFmt w:val="bullet"/>
      <w:lvlText w:val="•"/>
      <w:lvlJc w:val="left"/>
      <w:pPr>
        <w:ind w:left="4159" w:hanging="361"/>
      </w:pPr>
      <w:rPr>
        <w:rFonts w:hint="default"/>
        <w:lang w:val="ru-RU" w:eastAsia="en-US" w:bidi="ar-SA"/>
      </w:rPr>
    </w:lvl>
    <w:lvl w:ilvl="4" w:tplc="1B840918">
      <w:numFmt w:val="bullet"/>
      <w:lvlText w:val="•"/>
      <w:lvlJc w:val="left"/>
      <w:pPr>
        <w:ind w:left="5106" w:hanging="361"/>
      </w:pPr>
      <w:rPr>
        <w:rFonts w:hint="default"/>
        <w:lang w:val="ru-RU" w:eastAsia="en-US" w:bidi="ar-SA"/>
      </w:rPr>
    </w:lvl>
    <w:lvl w:ilvl="5" w:tplc="4FD86D0C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6" w:tplc="EDC0812E">
      <w:numFmt w:val="bullet"/>
      <w:lvlText w:val="•"/>
      <w:lvlJc w:val="left"/>
      <w:pPr>
        <w:ind w:left="6999" w:hanging="361"/>
      </w:pPr>
      <w:rPr>
        <w:rFonts w:hint="default"/>
        <w:lang w:val="ru-RU" w:eastAsia="en-US" w:bidi="ar-SA"/>
      </w:rPr>
    </w:lvl>
    <w:lvl w:ilvl="7" w:tplc="4F70FDCC">
      <w:numFmt w:val="bullet"/>
      <w:lvlText w:val="•"/>
      <w:lvlJc w:val="left"/>
      <w:pPr>
        <w:ind w:left="7945" w:hanging="361"/>
      </w:pPr>
      <w:rPr>
        <w:rFonts w:hint="default"/>
        <w:lang w:val="ru-RU" w:eastAsia="en-US" w:bidi="ar-SA"/>
      </w:rPr>
    </w:lvl>
    <w:lvl w:ilvl="8" w:tplc="2EFCE558">
      <w:numFmt w:val="bullet"/>
      <w:lvlText w:val="•"/>
      <w:lvlJc w:val="left"/>
      <w:pPr>
        <w:ind w:left="889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0A9E"/>
    <w:rsid w:val="00033E16"/>
    <w:rsid w:val="00770A9E"/>
    <w:rsid w:val="00A50E4A"/>
    <w:rsid w:val="00F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 w:hanging="23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7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59" w:right="3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75" w:hanging="85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6" w:hanging="23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7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59" w:right="3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75" w:hanging="85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2028</Words>
  <Characters>11562</Characters>
  <Application>Microsoft Office Word</Application>
  <DocSecurity>0</DocSecurity>
  <Lines>96</Lines>
  <Paragraphs>27</Paragraphs>
  <ScaleCrop>false</ScaleCrop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6</cp:revision>
  <dcterms:created xsi:type="dcterms:W3CDTF">2025-09-30T08:46:00Z</dcterms:created>
  <dcterms:modified xsi:type="dcterms:W3CDTF">2025-09-30T09:30:00Z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